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E688D" w14:textId="77777777" w:rsidR="00E33099" w:rsidRDefault="00E33099" w:rsidP="00E33099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589DEB99" w14:textId="77777777" w:rsidR="00E33099" w:rsidRPr="006B26A4" w:rsidRDefault="00FA4789" w:rsidP="00E33099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517470F6">
          <v:rect id="_x0000_i1025" style="width:205.45pt;height:.05pt" o:hrpct="439" o:hralign="center" o:hrstd="t" o:hr="t" fillcolor="#a0a0a0" stroked="f"/>
        </w:pict>
      </w:r>
    </w:p>
    <w:p w14:paraId="3D642885" w14:textId="77777777" w:rsidR="00E33099" w:rsidRPr="006B26A4" w:rsidRDefault="00E33099" w:rsidP="00E33099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46734B49" w14:textId="77777777" w:rsidR="00E33099" w:rsidRPr="00DF232D" w:rsidRDefault="00E33099" w:rsidP="00E33099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>Central Records</w:t>
      </w:r>
    </w:p>
    <w:p w14:paraId="501C089C" w14:textId="77777777" w:rsidR="00E33099" w:rsidRPr="00DF232D" w:rsidRDefault="00E33099" w:rsidP="00E3309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E832163" w14:textId="1D6FD6BC" w:rsidR="00E33099" w:rsidRPr="00DF232D" w:rsidRDefault="00E33099" w:rsidP="00E33099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5C75DB">
        <w:rPr>
          <w:rFonts w:ascii="Times New Roman" w:eastAsia="Times New Roman" w:hAnsi="Times New Roman"/>
          <w:sz w:val="24"/>
          <w:szCs w:val="24"/>
        </w:rPr>
        <w:t>Kevin Pierce</w:t>
      </w:r>
      <w:r>
        <w:rPr>
          <w:rFonts w:ascii="Times New Roman" w:eastAsia="Times New Roman" w:hAnsi="Times New Roman"/>
          <w:sz w:val="24"/>
          <w:szCs w:val="24"/>
        </w:rPr>
        <w:t>, Legal Division</w:t>
      </w:r>
    </w:p>
    <w:p w14:paraId="67A4AF33" w14:textId="77777777" w:rsidR="00E33099" w:rsidRPr="00DF232D" w:rsidRDefault="00E33099" w:rsidP="00E3309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3E2285F" w14:textId="19833722" w:rsidR="00E33099" w:rsidRPr="00DF232D" w:rsidRDefault="00E33099" w:rsidP="00E33099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6F3874">
        <w:rPr>
          <w:rFonts w:ascii="Times New Roman" w:eastAsia="Times New Roman" w:hAnsi="Times New Roman"/>
          <w:sz w:val="24"/>
          <w:szCs w:val="24"/>
        </w:rPr>
        <w:t xml:space="preserve">February </w:t>
      </w:r>
      <w:r w:rsidR="00FA4789">
        <w:rPr>
          <w:rFonts w:ascii="Times New Roman" w:eastAsia="Times New Roman" w:hAnsi="Times New Roman"/>
          <w:sz w:val="24"/>
          <w:szCs w:val="24"/>
        </w:rPr>
        <w:t>22</w:t>
      </w:r>
      <w:r w:rsidR="005C75DB">
        <w:rPr>
          <w:rFonts w:ascii="Times New Roman" w:eastAsia="Times New Roman" w:hAnsi="Times New Roman"/>
          <w:sz w:val="24"/>
          <w:szCs w:val="24"/>
        </w:rPr>
        <w:t>, 2023</w:t>
      </w:r>
    </w:p>
    <w:p w14:paraId="06338D1F" w14:textId="77777777" w:rsidR="00E33099" w:rsidRPr="00DF232D" w:rsidRDefault="00E33099" w:rsidP="00E33099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2B9921E" w14:textId="7DA884BB" w:rsidR="00E33099" w:rsidRDefault="00E33099" w:rsidP="00E33099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</w:t>
      </w:r>
      <w:r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Pr="00DF232D"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>Docket</w:t>
      </w:r>
      <w:r w:rsidRPr="00EE7BFC">
        <w:rPr>
          <w:rFonts w:ascii="Times New Roman" w:eastAsia="Times New Roman" w:hAnsi="Times New Roman"/>
          <w:bCs/>
          <w:sz w:val="24"/>
          <w:szCs w:val="24"/>
        </w:rPr>
        <w:t xml:space="preserve"> No. </w:t>
      </w:r>
      <w:r>
        <w:rPr>
          <w:rFonts w:ascii="Times New Roman" w:eastAsia="Times New Roman" w:hAnsi="Times New Roman"/>
          <w:bCs/>
          <w:sz w:val="24"/>
          <w:szCs w:val="24"/>
        </w:rPr>
        <w:t>5</w:t>
      </w:r>
      <w:r w:rsidR="005C75DB">
        <w:rPr>
          <w:rFonts w:ascii="Times New Roman" w:eastAsia="Times New Roman" w:hAnsi="Times New Roman"/>
          <w:bCs/>
          <w:sz w:val="24"/>
          <w:szCs w:val="24"/>
        </w:rPr>
        <w:t>4</w:t>
      </w:r>
      <w:r w:rsidR="00FA4789">
        <w:rPr>
          <w:rFonts w:ascii="Times New Roman" w:eastAsia="Times New Roman" w:hAnsi="Times New Roman"/>
          <w:bCs/>
          <w:sz w:val="24"/>
          <w:szCs w:val="24"/>
        </w:rPr>
        <w:t>459</w:t>
      </w:r>
      <w:r>
        <w:rPr>
          <w:rFonts w:ascii="Times New Roman" w:eastAsia="Times New Roman" w:hAnsi="Times New Roman"/>
          <w:sz w:val="24"/>
          <w:szCs w:val="24"/>
        </w:rPr>
        <w:t>–</w:t>
      </w:r>
      <w:r w:rsidRPr="00516D44">
        <w:rPr>
          <w:rFonts w:ascii="Times New Roman" w:hAnsi="Times New Roman"/>
          <w:i/>
          <w:iCs/>
          <w:sz w:val="24"/>
          <w:szCs w:val="24"/>
        </w:rPr>
        <w:t xml:space="preserve">Application </w:t>
      </w:r>
      <w:r>
        <w:rPr>
          <w:rFonts w:ascii="Times New Roman" w:hAnsi="Times New Roman"/>
          <w:i/>
          <w:iCs/>
          <w:sz w:val="24"/>
          <w:szCs w:val="24"/>
        </w:rPr>
        <w:t>o</w:t>
      </w:r>
      <w:r w:rsidRPr="00516D44">
        <w:rPr>
          <w:rFonts w:ascii="Times New Roman" w:hAnsi="Times New Roman"/>
          <w:i/>
          <w:iCs/>
          <w:sz w:val="24"/>
          <w:szCs w:val="24"/>
        </w:rPr>
        <w:t xml:space="preserve">f </w:t>
      </w:r>
      <w:r w:rsidR="00FA4789">
        <w:rPr>
          <w:rFonts w:ascii="Times New Roman" w:hAnsi="Times New Roman"/>
          <w:i/>
          <w:iCs/>
          <w:sz w:val="24"/>
          <w:szCs w:val="24"/>
        </w:rPr>
        <w:t>Megan Estes</w:t>
      </w:r>
      <w:r>
        <w:rPr>
          <w:rFonts w:ascii="Times New Roman" w:hAnsi="Times New Roman"/>
          <w:i/>
          <w:iCs/>
          <w:sz w:val="24"/>
          <w:szCs w:val="24"/>
        </w:rPr>
        <w:t xml:space="preserve"> for a Class D Rate Adjustment</w:t>
      </w:r>
    </w:p>
    <w:p w14:paraId="242730B0" w14:textId="77777777" w:rsidR="00E33099" w:rsidRDefault="00E33099" w:rsidP="00E33099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E8394BA" w14:textId="483596C9" w:rsidR="00E33099" w:rsidRPr="00127EFE" w:rsidRDefault="00E33099" w:rsidP="00E33099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/>
          <w:b/>
          <w:sz w:val="24"/>
          <w:szCs w:val="24"/>
        </w:rPr>
        <w:t>CC</w:t>
      </w:r>
      <w:r w:rsidRPr="00A532A0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ab/>
      </w:r>
      <w:r w:rsidR="005C75DB">
        <w:rPr>
          <w:rFonts w:ascii="Times New Roman" w:hAnsi="Times New Roman"/>
          <w:bCs/>
          <w:sz w:val="24"/>
          <w:szCs w:val="24"/>
        </w:rPr>
        <w:t>Anna Givens, Kathryn Eiland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14:paraId="68ED644E" w14:textId="77777777" w:rsidR="00E33099" w:rsidRDefault="00E33099" w:rsidP="00E33099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762E0223" w14:textId="77777777" w:rsidR="00E33099" w:rsidRPr="005E7861" w:rsidRDefault="00E33099" w:rsidP="00E33099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E14F7F1" w14:textId="77777777" w:rsidR="00E33099" w:rsidRDefault="00E33099" w:rsidP="00E33099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578C2DF" w14:textId="770F2593" w:rsidR="00E33099" w:rsidRDefault="00E33099" w:rsidP="00E33099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the Notice of Approval filed in Docket No. </w:t>
      </w:r>
      <w:r w:rsidR="005C75DB">
        <w:rPr>
          <w:rFonts w:ascii="Times New Roman" w:hAnsi="Times New Roman"/>
          <w:sz w:val="24"/>
          <w:szCs w:val="24"/>
        </w:rPr>
        <w:t>54</w:t>
      </w:r>
      <w:r w:rsidR="00FA4789">
        <w:rPr>
          <w:rFonts w:ascii="Times New Roman" w:hAnsi="Times New Roman"/>
          <w:sz w:val="24"/>
          <w:szCs w:val="24"/>
        </w:rPr>
        <w:t>459</w:t>
      </w:r>
      <w:r>
        <w:rPr>
          <w:rFonts w:ascii="Times New Roman" w:hAnsi="Times New Roman"/>
          <w:sz w:val="24"/>
          <w:szCs w:val="24"/>
        </w:rPr>
        <w:t xml:space="preserve"> on </w:t>
      </w:r>
      <w:r w:rsidR="006F3874">
        <w:rPr>
          <w:rFonts w:ascii="Times New Roman" w:hAnsi="Times New Roman"/>
          <w:sz w:val="24"/>
          <w:szCs w:val="24"/>
        </w:rPr>
        <w:t>February</w:t>
      </w:r>
      <w:r w:rsidR="005C75DB">
        <w:rPr>
          <w:rFonts w:ascii="Times New Roman" w:hAnsi="Times New Roman"/>
          <w:sz w:val="24"/>
          <w:szCs w:val="24"/>
        </w:rPr>
        <w:t xml:space="preserve"> </w:t>
      </w:r>
      <w:r w:rsidR="00FA4789">
        <w:rPr>
          <w:rFonts w:ascii="Times New Roman" w:hAnsi="Times New Roman"/>
          <w:sz w:val="24"/>
          <w:szCs w:val="24"/>
        </w:rPr>
        <w:t>13</w:t>
      </w:r>
      <w:r w:rsidR="005C75DB">
        <w:rPr>
          <w:rFonts w:ascii="Times New Roman" w:hAnsi="Times New Roman"/>
          <w:sz w:val="24"/>
          <w:szCs w:val="24"/>
        </w:rPr>
        <w:t>, 2023</w:t>
      </w:r>
      <w:r>
        <w:rPr>
          <w:rFonts w:ascii="Times New Roman" w:hAnsi="Times New Roman"/>
          <w:sz w:val="24"/>
          <w:szCs w:val="24"/>
        </w:rPr>
        <w:t xml:space="preserve">, please find attached a clean copy of the water tariff for Certificate of Convenience and Necessity (CCN) No. </w:t>
      </w:r>
      <w:r w:rsidR="00FA4789">
        <w:rPr>
          <w:rFonts w:ascii="Times New Roman" w:hAnsi="Times New Roman"/>
          <w:sz w:val="24"/>
          <w:szCs w:val="24"/>
        </w:rPr>
        <w:t>13282</w:t>
      </w:r>
      <w:r>
        <w:rPr>
          <w:rFonts w:ascii="Times New Roman" w:hAnsi="Times New Roman"/>
          <w:sz w:val="24"/>
          <w:szCs w:val="24"/>
        </w:rPr>
        <w:t xml:space="preserve"> for </w:t>
      </w:r>
      <w:r w:rsidR="00FA4789">
        <w:rPr>
          <w:rFonts w:ascii="Times New Roman" w:hAnsi="Times New Roman"/>
          <w:sz w:val="24"/>
          <w:szCs w:val="24"/>
        </w:rPr>
        <w:t xml:space="preserve">Megan Estes. </w:t>
      </w:r>
      <w:r>
        <w:rPr>
          <w:rFonts w:ascii="Times New Roman" w:hAnsi="Times New Roman"/>
          <w:sz w:val="24"/>
          <w:szCs w:val="24"/>
        </w:rPr>
        <w:t xml:space="preserve">This copy is provided to be stamped </w:t>
      </w:r>
      <w:r>
        <w:rPr>
          <w:rFonts w:ascii="Times New Roman" w:hAnsi="Times New Roman"/>
          <w:i/>
          <w:sz w:val="24"/>
          <w:szCs w:val="24"/>
        </w:rPr>
        <w:t>Approved</w:t>
      </w:r>
      <w:r>
        <w:rPr>
          <w:rFonts w:ascii="Times New Roman" w:hAnsi="Times New Roman"/>
          <w:sz w:val="24"/>
          <w:szCs w:val="24"/>
        </w:rPr>
        <w:t xml:space="preserve"> and placed in the Commission’s tariff book. The attached is a new tariff which must be placed in the tariff book.  </w:t>
      </w:r>
    </w:p>
    <w:p w14:paraId="64D8DB8C" w14:textId="77777777" w:rsidR="00E33099" w:rsidRPr="00F23525" w:rsidRDefault="00E33099" w:rsidP="00E33099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E6B7155" w14:textId="49789A2F" w:rsidR="00E33099" w:rsidRPr="007C7FAE" w:rsidRDefault="00E33099" w:rsidP="00E3309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Docket No. </w:t>
      </w:r>
      <w:r w:rsidR="005C75DB">
        <w:rPr>
          <w:rFonts w:ascii="Times New Roman" w:hAnsi="Times New Roman"/>
          <w:sz w:val="24"/>
          <w:szCs w:val="24"/>
        </w:rPr>
        <w:t>5</w:t>
      </w:r>
      <w:r w:rsidR="00FA4789">
        <w:rPr>
          <w:rFonts w:ascii="Times New Roman" w:hAnsi="Times New Roman"/>
          <w:sz w:val="24"/>
          <w:szCs w:val="24"/>
        </w:rPr>
        <w:t xml:space="preserve">4459 </w:t>
      </w:r>
      <w:r>
        <w:rPr>
          <w:rFonts w:ascii="Times New Roman" w:hAnsi="Times New Roman"/>
          <w:sz w:val="24"/>
          <w:szCs w:val="24"/>
        </w:rPr>
        <w:t xml:space="preserve">have been copied on this memo. </w:t>
      </w:r>
    </w:p>
    <w:p w14:paraId="2AE7C42A" w14:textId="77777777" w:rsidR="00E33099" w:rsidRDefault="00E33099" w:rsidP="00E33099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85D4385" w14:textId="77777777" w:rsidR="00E33099" w:rsidRDefault="00E33099" w:rsidP="00E33099"/>
    <w:p w14:paraId="4CF40B00" w14:textId="77777777" w:rsidR="00E33099" w:rsidRDefault="00E33099" w:rsidP="00E33099"/>
    <w:p w14:paraId="4956D5FE" w14:textId="77777777" w:rsidR="00E33099" w:rsidRDefault="00E33099" w:rsidP="00E33099"/>
    <w:p w14:paraId="235C46B2" w14:textId="77777777" w:rsidR="00E33099" w:rsidRDefault="00E33099" w:rsidP="00E33099"/>
    <w:p w14:paraId="2610D0D7" w14:textId="77777777" w:rsidR="00E33099" w:rsidRDefault="00E33099" w:rsidP="00E33099"/>
    <w:p w14:paraId="58EED3AC" w14:textId="77777777" w:rsidR="00BB3B8F" w:rsidRDefault="00BB3B8F"/>
    <w:sectPr w:rsidR="00BB3B8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1F69C" w14:textId="77777777" w:rsidR="00C969F3" w:rsidRDefault="00C969F3" w:rsidP="00C969F3">
      <w:pPr>
        <w:spacing w:after="0" w:line="240" w:lineRule="auto"/>
      </w:pPr>
      <w:r>
        <w:separator/>
      </w:r>
    </w:p>
  </w:endnote>
  <w:endnote w:type="continuationSeparator" w:id="0">
    <w:p w14:paraId="0DE79BF8" w14:textId="77777777" w:rsidR="00C969F3" w:rsidRDefault="00C969F3" w:rsidP="00C96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E9875" w14:textId="77777777" w:rsidR="00C969F3" w:rsidRDefault="00C969F3" w:rsidP="00C969F3">
      <w:pPr>
        <w:spacing w:after="0" w:line="240" w:lineRule="auto"/>
      </w:pPr>
      <w:r>
        <w:separator/>
      </w:r>
    </w:p>
  </w:footnote>
  <w:footnote w:type="continuationSeparator" w:id="0">
    <w:p w14:paraId="37B1033F" w14:textId="77777777" w:rsidR="00C969F3" w:rsidRDefault="00C969F3" w:rsidP="00C969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099"/>
    <w:rsid w:val="00264FF8"/>
    <w:rsid w:val="005C75DB"/>
    <w:rsid w:val="006F3874"/>
    <w:rsid w:val="008360D5"/>
    <w:rsid w:val="00936BB9"/>
    <w:rsid w:val="00B66CB3"/>
    <w:rsid w:val="00BB3B8F"/>
    <w:rsid w:val="00C969F3"/>
    <w:rsid w:val="00E33099"/>
    <w:rsid w:val="00FA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5AD92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309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69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69F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969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69F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2023-02-22T17:01:00Z</dcterms:created>
  <dcterms:modified xsi:type="dcterms:W3CDTF">2023-02-22T17:03:00Z</dcterms:modified>
</cp:coreProperties>
</file>